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FA" w:rsidRPr="001F6B68" w:rsidRDefault="008F21FA" w:rsidP="001C13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68">
        <w:rPr>
          <w:rFonts w:ascii="Times New Roman" w:hAnsi="Times New Roman" w:cs="Times New Roman"/>
          <w:b/>
          <w:sz w:val="28"/>
          <w:szCs w:val="28"/>
        </w:rPr>
        <w:t>Qu'est-ce qu'une bande dessinée?</w:t>
      </w:r>
    </w:p>
    <w:p w:rsid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Voici ce que l'on doit retrouver dans les carrés de bande dessinée des élèves. Ces consignes devront être données avant l'explication du projet afin que les enfants sachent à quoi ressemblera leur travail. Il sera aussi important d'utiliser la bande dessinée lue en amorce pour qu'ils aient un support visuel. </w:t>
      </w:r>
      <w:r w:rsidR="001C13CE">
        <w:rPr>
          <w:rFonts w:ascii="Times New Roman" w:hAnsi="Times New Roman" w:cs="Times New Roman"/>
          <w:sz w:val="24"/>
          <w:szCs w:val="24"/>
        </w:rPr>
        <w:t xml:space="preserve">L'exemple ci-dessous peut aussi servir d'exemple. </w:t>
      </w:r>
    </w:p>
    <w:p w:rsid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faire une bande dessinée? </w:t>
      </w:r>
    </w:p>
    <w:p w:rsid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Utiliser le carré prévu à cet effet</w:t>
      </w:r>
      <w:r w:rsidR="005B3BB8">
        <w:rPr>
          <w:rFonts w:ascii="Times New Roman" w:hAnsi="Times New Roman" w:cs="Times New Roman"/>
          <w:sz w:val="24"/>
          <w:szCs w:val="24"/>
        </w:rPr>
        <w:t>.</w:t>
      </w:r>
    </w:p>
    <w:p w:rsid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Dessiner les illustrations en respectant le cadre</w:t>
      </w:r>
      <w:r w:rsidR="005B3BB8">
        <w:rPr>
          <w:rFonts w:ascii="Times New Roman" w:hAnsi="Times New Roman" w:cs="Times New Roman"/>
          <w:sz w:val="24"/>
          <w:szCs w:val="24"/>
        </w:rPr>
        <w:t>.</w:t>
      </w:r>
    </w:p>
    <w:p w:rsid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Tracer des bulles qui illustrent la discussion entre les personnages</w:t>
      </w:r>
      <w:r w:rsidR="001C13CE">
        <w:rPr>
          <w:rFonts w:ascii="Times New Roman" w:hAnsi="Times New Roman" w:cs="Times New Roman"/>
          <w:sz w:val="24"/>
          <w:szCs w:val="24"/>
        </w:rPr>
        <w:t xml:space="preserve"> et des bulles qui illustrent leurs pensées</w:t>
      </w:r>
      <w:r w:rsidR="005B3BB8">
        <w:rPr>
          <w:rFonts w:ascii="Times New Roman" w:hAnsi="Times New Roman" w:cs="Times New Roman"/>
          <w:sz w:val="24"/>
          <w:szCs w:val="24"/>
        </w:rPr>
        <w:t>.</w:t>
      </w:r>
    </w:p>
    <w:p w:rsidR="008F21FA" w:rsidRPr="008F21FA" w:rsidRDefault="008F21FA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Au besoin, tracer un carré dans le haut de l'image pour y faire la narration (temps, lieu, etc.)</w:t>
      </w:r>
      <w:r w:rsidR="005B3BB8">
        <w:rPr>
          <w:rFonts w:ascii="Times New Roman" w:hAnsi="Times New Roman" w:cs="Times New Roman"/>
          <w:sz w:val="24"/>
          <w:szCs w:val="24"/>
        </w:rPr>
        <w:t>.</w:t>
      </w:r>
    </w:p>
    <w:p w:rsidR="001C13CE" w:rsidRDefault="0032043D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36.75pt;margin-top:24.1pt;width:97.5pt;height:57pt;z-index:251659264" adj="1783,28080">
            <v:textbox style="mso-next-textbox:#_x0000_s1027">
              <w:txbxContent>
                <w:p w:rsidR="008F21FA" w:rsidRDefault="008F21F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8.25pt;margin-top:12.1pt;width:0;height:43.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roundrect id="_x0000_s1026" style="position:absolute;left:0;text-align:left;margin-left:-.75pt;margin-top:12.1pt;width:441pt;height:249.75pt;z-index:251658240" arcsize="10923f" filled="f" fillcolor="black [3200]" strokecolor="black [3213]" strokeweight="3pt">
            <v:shadow on="t" type="perspective" color="#7f7f7f [1601]" opacity=".5" offset="1pt" offset2="-1pt"/>
          </v:roundrect>
        </w:pict>
      </w:r>
    </w:p>
    <w:p w:rsidR="008F21FA" w:rsidRPr="008F21FA" w:rsidRDefault="0032043D" w:rsidP="008F2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28" type="#_x0000_t62" style="position:absolute;left:0;text-align:left;margin-left:23.25pt;margin-top:89.4pt;width:82.5pt;height:34.5pt;z-index:251660288" adj="19021,32494">
            <v:textbox>
              <w:txbxContent>
                <w:p w:rsidR="001C13CE" w:rsidRDefault="001C13CE"/>
              </w:txbxContent>
            </v:textbox>
          </v:shape>
        </w:pict>
      </w:r>
      <w:r w:rsidR="001C13CE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354330</wp:posOffset>
            </wp:positionV>
            <wp:extent cx="3533775" cy="2533650"/>
            <wp:effectExtent l="19050" t="0" r="9525" b="0"/>
            <wp:wrapNone/>
            <wp:docPr id="2" name="Image 2" descr="http://www2.csdm.qc.ca/fseguin/classe/fseguin.3b/0809/QCMBASET/Schizzr2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csdm.qc.ca/fseguin/classe/fseguin.3b/0809/QCMBASET/Schizzr2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145.5pt;margin-top:39.15pt;width:89.25pt;height:50.25pt;z-index:251661312;mso-position-horizontal-relative:text;mso-position-vertical-relative:text" adj="1355,31078">
            <v:textbox>
              <w:txbxContent>
                <w:p w:rsidR="001C13CE" w:rsidRDefault="001C13CE"/>
              </w:txbxContent>
            </v:textbox>
          </v:shape>
        </w:pict>
      </w:r>
      <w:r w:rsidR="001C13CE" w:rsidRPr="001C13CE">
        <w:rPr>
          <w:noProof/>
          <w:szCs w:val="24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1383030</wp:posOffset>
            </wp:positionV>
            <wp:extent cx="1038225" cy="14382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CA"/>
        </w:rPr>
        <w:pict>
          <v:shape id="_x0000_s1031" type="#_x0000_t32" style="position:absolute;left:0;text-align:left;margin-left:-.75pt;margin-top:24.9pt;width:189pt;height:0;z-index:251662336;mso-position-horizontal-relative:text;mso-position-vertical-relative:text" o:connectortype="straight"/>
        </w:pict>
      </w:r>
    </w:p>
    <w:sectPr w:rsidR="008F21FA" w:rsidRPr="008F21FA" w:rsidSect="00283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68" w:rsidRDefault="001F6B68" w:rsidP="001F6B68">
      <w:pPr>
        <w:spacing w:after="0" w:line="240" w:lineRule="auto"/>
      </w:pPr>
      <w:r>
        <w:separator/>
      </w:r>
    </w:p>
  </w:endnote>
  <w:endnote w:type="continuationSeparator" w:id="0">
    <w:p w:rsidR="001F6B68" w:rsidRDefault="001F6B68" w:rsidP="001F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B8" w:rsidRDefault="005B3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68" w:rsidRPr="001F6B68" w:rsidRDefault="001F6B68">
    <w:pPr>
      <w:pStyle w:val="Footer"/>
      <w:rPr>
        <w:i/>
        <w:lang w:val="en-CA"/>
      </w:rPr>
    </w:pPr>
    <w:r w:rsidRPr="001F6B68">
      <w:rPr>
        <w:i/>
        <w:lang w:val="en-CA"/>
      </w:rPr>
      <w:t xml:space="preserve">Source des </w:t>
    </w:r>
    <w:proofErr w:type="gramStart"/>
    <w:r>
      <w:rPr>
        <w:i/>
        <w:lang w:val="en-CA"/>
      </w:rPr>
      <w:t>images </w:t>
    </w:r>
    <w:r w:rsidRPr="001F6B68">
      <w:rPr>
        <w:i/>
        <w:lang w:val="en-CA"/>
      </w:rPr>
      <w:t>:</w:t>
    </w:r>
    <w:proofErr w:type="gramEnd"/>
    <w:r w:rsidRPr="001F6B68">
      <w:rPr>
        <w:i/>
        <w:lang w:val="en-CA"/>
      </w:rPr>
      <w:t xml:space="preserve"> Google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B8" w:rsidRDefault="005B3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68" w:rsidRDefault="001F6B68" w:rsidP="001F6B68">
      <w:pPr>
        <w:spacing w:after="0" w:line="240" w:lineRule="auto"/>
      </w:pPr>
      <w:r>
        <w:separator/>
      </w:r>
    </w:p>
  </w:footnote>
  <w:footnote w:type="continuationSeparator" w:id="0">
    <w:p w:rsidR="001F6B68" w:rsidRDefault="001F6B68" w:rsidP="001F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B8" w:rsidRDefault="005B3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B8" w:rsidRDefault="005B3B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B8" w:rsidRDefault="005B3B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1FA"/>
    <w:rsid w:val="000C0C77"/>
    <w:rsid w:val="001C13CE"/>
    <w:rsid w:val="001F6B68"/>
    <w:rsid w:val="00283B03"/>
    <w:rsid w:val="0032043D"/>
    <w:rsid w:val="005B3BB8"/>
    <w:rsid w:val="00697C9D"/>
    <w:rsid w:val="008F21FA"/>
    <w:rsid w:val="00A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 strokecolor="none [3213]"/>
    </o:shapedefaults>
    <o:shapelayout v:ext="edit">
      <o:idmap v:ext="edit" data="1"/>
      <o:rules v:ext="edit">
        <o:r id="V:Rule1" type="callout" idref="#_x0000_s1027"/>
        <o:r id="V:Rule3" type="callout" idref="#_x0000_s1028"/>
        <o:r id="V:Rule4" type="callout" idref="#_x0000_s1029"/>
        <o:r id="V:Rule6" type="connector" idref="#_x0000_s1032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6B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B68"/>
  </w:style>
  <w:style w:type="paragraph" w:styleId="Footer">
    <w:name w:val="footer"/>
    <w:basedOn w:val="Normal"/>
    <w:link w:val="FooterChar"/>
    <w:uiPriority w:val="99"/>
    <w:semiHidden/>
    <w:unhideWhenUsed/>
    <w:rsid w:val="001F6B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SFTI Services Conseils Inc.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Maurisse .</dc:creator>
  <cp:lastModifiedBy>Anne-Julie Fortin</cp:lastModifiedBy>
  <cp:revision>3</cp:revision>
  <dcterms:created xsi:type="dcterms:W3CDTF">2013-12-13T04:40:00Z</dcterms:created>
  <dcterms:modified xsi:type="dcterms:W3CDTF">2013-12-13T05:09:00Z</dcterms:modified>
</cp:coreProperties>
</file>