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51D9" w:rsidRPr="00535EB1" w:rsidRDefault="005E51D9" w:rsidP="005E51D9">
      <w:pPr>
        <w:spacing w:line="360" w:lineRule="auto"/>
        <w:jc w:val="both"/>
        <w:rPr>
          <w:color w:val="auto"/>
          <w:lang w:val="fr-CA"/>
        </w:rPr>
      </w:pPr>
      <w:r w:rsidRPr="00535EB1">
        <w:rPr>
          <w:color w:val="auto"/>
          <w:lang w:val="fr-CA"/>
        </w:rPr>
        <w:t>Nom, Prénom : ____________________________</w:t>
      </w:r>
    </w:p>
    <w:p w:rsidR="005E51D9" w:rsidRPr="00535EB1" w:rsidRDefault="005E51D9" w:rsidP="005E51D9">
      <w:pPr>
        <w:spacing w:line="360" w:lineRule="auto"/>
        <w:jc w:val="center"/>
        <w:rPr>
          <w:color w:val="auto"/>
          <w:lang w:val="fr-CA"/>
        </w:rPr>
      </w:pPr>
    </w:p>
    <w:p w:rsidR="005E51D9" w:rsidRPr="00535EB1" w:rsidRDefault="005E51D9" w:rsidP="005E51D9">
      <w:pPr>
        <w:spacing w:line="360" w:lineRule="auto"/>
        <w:jc w:val="center"/>
        <w:rPr>
          <w:b/>
          <w:color w:val="auto"/>
          <w:lang w:val="fr-CA"/>
        </w:rPr>
      </w:pPr>
      <w:r w:rsidRPr="00535EB1">
        <w:rPr>
          <w:b/>
          <w:color w:val="auto"/>
          <w:lang w:val="fr-CA"/>
        </w:rPr>
        <w:t>Univers social</w:t>
      </w:r>
    </w:p>
    <w:p w:rsidR="005E51D9" w:rsidRPr="00535EB1" w:rsidRDefault="005E51D9" w:rsidP="005E51D9">
      <w:pPr>
        <w:spacing w:line="360" w:lineRule="auto"/>
        <w:jc w:val="center"/>
        <w:rPr>
          <w:b/>
          <w:color w:val="auto"/>
          <w:lang w:val="fr-CA"/>
        </w:rPr>
      </w:pPr>
      <w:r w:rsidRPr="00535EB1">
        <w:rPr>
          <w:b/>
          <w:color w:val="auto"/>
          <w:lang w:val="fr-CA"/>
        </w:rPr>
        <w:t>La société canadienne vers 1905</w:t>
      </w:r>
    </w:p>
    <w:p w:rsidR="005E51D9" w:rsidRPr="00535EB1" w:rsidRDefault="005E51D9" w:rsidP="005E51D9">
      <w:pPr>
        <w:spacing w:line="360" w:lineRule="auto"/>
        <w:jc w:val="center"/>
        <w:rPr>
          <w:b/>
          <w:color w:val="auto"/>
          <w:lang w:val="fr-CA"/>
        </w:rPr>
      </w:pPr>
      <w:r w:rsidRPr="00535EB1">
        <w:rPr>
          <w:b/>
          <w:color w:val="auto"/>
          <w:lang w:val="fr-CA"/>
        </w:rPr>
        <w:t>1</w:t>
      </w:r>
      <w:r w:rsidRPr="00535EB1">
        <w:rPr>
          <w:b/>
          <w:color w:val="auto"/>
          <w:vertAlign w:val="superscript"/>
          <w:lang w:val="fr-CA"/>
        </w:rPr>
        <w:t>ère</w:t>
      </w:r>
      <w:r w:rsidRPr="00535EB1">
        <w:rPr>
          <w:b/>
          <w:color w:val="auto"/>
          <w:lang w:val="fr-CA"/>
        </w:rPr>
        <w:t xml:space="preserve"> année du 3</w:t>
      </w:r>
      <w:r w:rsidRPr="00535EB1">
        <w:rPr>
          <w:b/>
          <w:color w:val="auto"/>
          <w:vertAlign w:val="superscript"/>
          <w:lang w:val="fr-CA"/>
        </w:rPr>
        <w:t>e</w:t>
      </w:r>
      <w:r w:rsidRPr="00535EB1">
        <w:rPr>
          <w:b/>
          <w:color w:val="auto"/>
          <w:lang w:val="fr-CA"/>
        </w:rPr>
        <w:t xml:space="preserve"> cycle du primaire</w:t>
      </w:r>
    </w:p>
    <w:p w:rsidR="005E51D9" w:rsidRPr="00535EB1" w:rsidRDefault="005E51D9" w:rsidP="005E51D9">
      <w:pPr>
        <w:spacing w:line="360" w:lineRule="auto"/>
        <w:jc w:val="center"/>
        <w:rPr>
          <w:b/>
          <w:color w:val="auto"/>
          <w:lang w:val="fr-CA"/>
        </w:rPr>
      </w:pPr>
      <w:r w:rsidRPr="00535EB1">
        <w:rPr>
          <w:b/>
          <w:color w:val="auto"/>
          <w:lang w:val="fr-CA"/>
        </w:rPr>
        <w:t>(5</w:t>
      </w:r>
      <w:r w:rsidRPr="00535EB1">
        <w:rPr>
          <w:b/>
          <w:color w:val="auto"/>
          <w:vertAlign w:val="superscript"/>
          <w:lang w:val="fr-CA"/>
        </w:rPr>
        <w:t>e</w:t>
      </w:r>
      <w:r w:rsidRPr="00535EB1">
        <w:rPr>
          <w:b/>
          <w:color w:val="auto"/>
          <w:lang w:val="fr-CA"/>
        </w:rPr>
        <w:t xml:space="preserve"> année)</w:t>
      </w:r>
    </w:p>
    <w:p w:rsidR="005E51D9" w:rsidRPr="00535EB1" w:rsidRDefault="005E51D9" w:rsidP="005E51D9">
      <w:pPr>
        <w:spacing w:line="360" w:lineRule="auto"/>
        <w:jc w:val="both"/>
        <w:rPr>
          <w:color w:val="auto"/>
          <w:lang w:val="fr-CA"/>
        </w:rPr>
      </w:pPr>
      <w:r w:rsidRPr="00C1044D">
        <w:rPr>
          <w:rFonts w:asciiTheme="minorHAnsi" w:hAnsiTheme="minorHAnsi" w:cstheme="minorBidi"/>
          <w:noProof/>
          <w:color w:val="auto"/>
          <w:lang w:val="fr-FR" w:eastAsia="fr-FR"/>
        </w:rPr>
        <w:pict>
          <v:shapetype id="_x0000_t202" coordsize="21600,21600" o:spt="202" path="m,l,21600r21600,l21600,xe">
            <v:stroke joinstyle="miter"/>
            <v:path gradientshapeok="t" o:connecttype="rect"/>
          </v:shapetype>
          <v:shape id="Zone de texte 101" o:spid="_x0000_s1118" type="#_x0000_t202" style="position:absolute;left:0;text-align:left;margin-left:0;margin-top:14.15pt;width:135pt;height:27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" filled="f" stroked="f">
            <v:path arrowok="t"/>
            <v:textbox>
              <w:txbxContent>
                <w:p w:rsidR="005E51D9" w:rsidRPr="00F241AA" w:rsidRDefault="005E51D9" w:rsidP="005E51D9">
                  <w:pPr>
                    <w:rPr>
                      <w:b/>
                    </w:rPr>
                  </w:pPr>
                  <w:proofErr w:type="spellStart"/>
                  <w:r w:rsidRPr="00F241AA">
                    <w:rPr>
                      <w:b/>
                    </w:rPr>
                    <w:t>Gouvernement</w:t>
                  </w:r>
                  <w:proofErr w:type="spellEnd"/>
                  <w:r w:rsidRPr="00F241AA">
                    <w:rPr>
                      <w:b/>
                    </w:rPr>
                    <w:t xml:space="preserve"> </w:t>
                  </w:r>
                  <w:proofErr w:type="spellStart"/>
                  <w:r w:rsidRPr="00F241AA">
                    <w:rPr>
                      <w:b/>
                    </w:rPr>
                    <w:t>fédéral</w:t>
                  </w:r>
                  <w:proofErr w:type="spellEnd"/>
                </w:p>
                <w:p w:rsidR="005E51D9" w:rsidRDefault="005E51D9" w:rsidP="005E51D9"/>
              </w:txbxContent>
            </v:textbox>
            <w10:wrap type="square"/>
          </v:shape>
        </w:pict>
      </w:r>
    </w:p>
    <w:p w:rsidR="005E51D9" w:rsidRPr="00535EB1" w:rsidRDefault="005E51D9" w:rsidP="005E51D9">
      <w:pPr>
        <w:spacing w:line="360" w:lineRule="auto"/>
        <w:jc w:val="both"/>
        <w:rPr>
          <w:b/>
          <w:color w:val="auto"/>
          <w:lang w:val="fr-CA"/>
        </w:rPr>
      </w:pPr>
      <w:r w:rsidRPr="00535EB1">
        <w:rPr>
          <w:noProof/>
          <w:color w:val="auto"/>
          <w:lang w:val="fr-CA" w:eastAsia="fr-CA"/>
        </w:rPr>
        <w:drawing>
          <wp:anchor distT="0" distB="0" distL="114300" distR="114300" simplePos="0" relativeHeight="251660288" behindDoc="0" locked="0" layoutInCell="1" allowOverlap="1">
            <wp:simplePos x="0" y="0"/>
            <wp:positionH relativeFrom="column">
              <wp:posOffset>-1752600</wp:posOffset>
            </wp:positionH>
            <wp:positionV relativeFrom="paragraph">
              <wp:posOffset>269240</wp:posOffset>
            </wp:positionV>
            <wp:extent cx="1638935" cy="2991485"/>
            <wp:effectExtent l="0" t="0" r="0" b="0"/>
            <wp:wrapSquare wrapText="bothSides"/>
            <wp:docPr id="2"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4067"/>
                    <a:stretch/>
                  </pic:blipFill>
                  <pic:spPr bwMode="auto">
                    <a:xfrm>
                      <a:off x="0" y="0"/>
                      <a:ext cx="1638935" cy="299148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535EB1">
        <w:rPr>
          <w:b/>
          <w:color w:val="auto"/>
          <w:lang w:val="fr-CA"/>
        </w:rPr>
        <w:t>LE SYSTÈME POLITIQUE DE LA SOCIÉTÉ CANADIENNE VERS 1905</w:t>
      </w:r>
    </w:p>
    <w:p w:rsidR="005E51D9" w:rsidRPr="00535EB1" w:rsidRDefault="005E51D9" w:rsidP="005E51D9">
      <w:pPr>
        <w:spacing w:line="360" w:lineRule="auto"/>
        <w:jc w:val="both"/>
        <w:rPr>
          <w:b/>
          <w:color w:val="auto"/>
          <w:lang w:val="fr-CA"/>
        </w:rPr>
      </w:pPr>
    </w:p>
    <w:p w:rsidR="005E51D9" w:rsidRPr="00535EB1" w:rsidRDefault="005E51D9" w:rsidP="005E51D9">
      <w:pPr>
        <w:pStyle w:val="NormalWeb"/>
        <w:shd w:val="clear" w:color="auto" w:fill="FFFFFF"/>
        <w:spacing w:before="0" w:beforeAutospacing="0" w:after="0" w:afterAutospacing="0" w:line="360" w:lineRule="auto"/>
        <w:ind w:firstLine="708"/>
        <w:jc w:val="both"/>
        <w:rPr>
          <w:rFonts w:ascii="Times New Roman" w:hAnsi="Times New Roman"/>
          <w:sz w:val="24"/>
          <w:szCs w:val="24"/>
          <w:lang w:val="fr-CA"/>
        </w:rPr>
      </w:pPr>
      <w:r w:rsidRPr="00535EB1">
        <w:rPr>
          <w:rFonts w:ascii="Times New Roman" w:hAnsi="Times New Roman"/>
          <w:sz w:val="24"/>
          <w:szCs w:val="24"/>
          <w:lang w:val="fr-CA"/>
        </w:rPr>
        <w:t>« Depuis la</w:t>
      </w:r>
      <w:r w:rsidRPr="00535EB1">
        <w:rPr>
          <w:rStyle w:val="apple-converted-space"/>
          <w:rFonts w:ascii="Times New Roman" w:hAnsi="Times New Roman"/>
          <w:sz w:val="24"/>
          <w:szCs w:val="24"/>
          <w:lang w:val="fr-CA"/>
        </w:rPr>
        <w:t> </w:t>
      </w:r>
      <w:r w:rsidRPr="00535EB1">
        <w:rPr>
          <w:rStyle w:val="lexique-term"/>
          <w:rFonts w:ascii="Times New Roman" w:hAnsi="Times New Roman"/>
          <w:sz w:val="24"/>
          <w:szCs w:val="24"/>
          <w:lang w:val="fr-CA"/>
        </w:rPr>
        <w:t>Confédération,</w:t>
      </w:r>
      <w:r w:rsidRPr="00535EB1">
        <w:rPr>
          <w:rStyle w:val="apple-converted-space"/>
          <w:rFonts w:ascii="Times New Roman" w:hAnsi="Times New Roman"/>
          <w:sz w:val="24"/>
          <w:szCs w:val="24"/>
          <w:lang w:val="fr-CA"/>
        </w:rPr>
        <w:t> </w:t>
      </w:r>
      <w:r w:rsidRPr="00535EB1">
        <w:rPr>
          <w:rFonts w:ascii="Times New Roman" w:hAnsi="Times New Roman"/>
          <w:sz w:val="24"/>
          <w:szCs w:val="24"/>
          <w:lang w:val="fr-CA"/>
        </w:rPr>
        <w:t>en 1867, le Canada est devenu une fédération par l’union des colonies qui deviennent alors des provinces. Un simple changement de nom? Non, puisque ces provinces acceptent de donner certains pouvoirs à un gouvernement central, un gouvernement fédéral, établi à Ottawa.</w:t>
      </w:r>
    </w:p>
    <w:p w:rsidR="005E51D9" w:rsidRPr="00535EB1" w:rsidRDefault="005E51D9" w:rsidP="005E51D9">
      <w:pPr>
        <w:pStyle w:val="NormalWeb"/>
        <w:shd w:val="clear" w:color="auto" w:fill="FFFFFF"/>
        <w:spacing w:before="240" w:beforeAutospacing="0" w:after="240" w:afterAutospacing="0" w:line="360" w:lineRule="auto"/>
        <w:jc w:val="both"/>
        <w:rPr>
          <w:rFonts w:ascii="Times New Roman" w:hAnsi="Times New Roman"/>
          <w:sz w:val="24"/>
          <w:szCs w:val="24"/>
          <w:lang w:val="fr-CA"/>
        </w:rPr>
      </w:pPr>
      <w:r w:rsidRPr="00C1044D">
        <w:rPr>
          <w:rFonts w:ascii="Times New Roman" w:hAnsi="Times New Roman"/>
          <w:b/>
          <w:noProof/>
          <w:lang w:val="fr-FR"/>
        </w:rPr>
        <w:pict>
          <v:shape id="Zone de texte 100" o:spid="_x0000_s1119" type="#_x0000_t202" style="position:absolute;left:0;text-align:left;margin-left:-144.05pt;margin-top:104.6pt;width:135pt;height:4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" filled="f" stroked="f">
            <v:path arrowok="t"/>
            <v:textbox>
              <w:txbxContent>
                <w:p w:rsidR="005E51D9" w:rsidRPr="0030346A" w:rsidRDefault="005E51D9" w:rsidP="005E51D9">
                  <w:pPr>
                    <w:rPr>
                      <w:sz w:val="20"/>
                      <w:szCs w:val="20"/>
                      <w:lang w:val="fr-CA"/>
                    </w:rPr>
                  </w:pPr>
                  <w:r w:rsidRPr="0030346A">
                    <w:rPr>
                      <w:b/>
                      <w:sz w:val="20"/>
                      <w:szCs w:val="20"/>
                      <w:lang w:val="fr-CA"/>
                    </w:rPr>
                    <w:t>Source :</w:t>
                  </w:r>
                  <w:r w:rsidRPr="0030346A">
                    <w:rPr>
                      <w:sz w:val="20"/>
                      <w:szCs w:val="20"/>
                      <w:lang w:val="fr-CA"/>
                    </w:rPr>
                    <w:t xml:space="preserve"> http://images.recitus.qc.ca/main.php?g2_itemId=1796</w:t>
                  </w:r>
                </w:p>
              </w:txbxContent>
            </v:textbox>
            <w10:wrap type="square"/>
          </v:shape>
        </w:pict>
      </w:r>
      <w:r w:rsidRPr="00535EB1">
        <w:rPr>
          <w:rFonts w:ascii="Times New Roman" w:hAnsi="Times New Roman"/>
          <w:sz w:val="24"/>
          <w:szCs w:val="24"/>
          <w:lang w:val="fr-CA"/>
        </w:rPr>
        <w:t>Le gouvernement fédéral administre le pays, mais chacune des provinces est aussi administrée par son propre gouvernement provincial. Les gouvernements fédéral et provincial disposent de pouvoirs différents :</w:t>
      </w:r>
    </w:p>
    <w:p w:rsidR="005E51D9" w:rsidRPr="00535EB1" w:rsidRDefault="005E51D9" w:rsidP="005E51D9">
      <w:pPr>
        <w:pStyle w:val="NormalWeb"/>
        <w:shd w:val="clear" w:color="auto" w:fill="FFFFFF"/>
        <w:spacing w:before="240" w:beforeAutospacing="0" w:after="240" w:afterAutospacing="0" w:line="360" w:lineRule="auto"/>
        <w:jc w:val="both"/>
        <w:rPr>
          <w:rFonts w:ascii="Times New Roman" w:hAnsi="Times New Roman"/>
          <w:sz w:val="24"/>
          <w:szCs w:val="24"/>
          <w:lang w:val="fr-CA"/>
        </w:rPr>
      </w:pPr>
      <w:r w:rsidRPr="00535EB1">
        <w:rPr>
          <w:rFonts w:ascii="Times New Roman" w:hAnsi="Times New Roman"/>
          <w:sz w:val="24"/>
          <w:szCs w:val="24"/>
          <w:lang w:val="fr-CA"/>
        </w:rPr>
        <w:t>Au</w:t>
      </w:r>
      <w:r w:rsidRPr="00535EB1">
        <w:rPr>
          <w:rStyle w:val="apple-converted-space"/>
          <w:rFonts w:ascii="Times New Roman" w:hAnsi="Times New Roman"/>
          <w:sz w:val="24"/>
          <w:szCs w:val="24"/>
          <w:lang w:val="fr-CA"/>
        </w:rPr>
        <w:t> </w:t>
      </w:r>
      <w:r w:rsidRPr="00535EB1">
        <w:rPr>
          <w:rStyle w:val="lev"/>
          <w:rFonts w:ascii="Times New Roman" w:hAnsi="Times New Roman"/>
          <w:sz w:val="24"/>
          <w:szCs w:val="24"/>
          <w:lang w:val="fr-CA"/>
        </w:rPr>
        <w:t>fédéral</w:t>
      </w:r>
      <w:r w:rsidRPr="00535EB1">
        <w:rPr>
          <w:rFonts w:ascii="Times New Roman" w:hAnsi="Times New Roman"/>
          <w:sz w:val="24"/>
          <w:szCs w:val="24"/>
          <w:lang w:val="fr-CA"/>
        </w:rPr>
        <w:t>, on s'occupe des questions communes à toutes les provinces du pays, comme, par exemple, le commerce, la navigation, les postes, la défense ou encore la monnaie.</w:t>
      </w:r>
    </w:p>
    <w:p w:rsidR="005E51D9" w:rsidRPr="00535EB1" w:rsidRDefault="005E51D9" w:rsidP="005E51D9">
      <w:pPr>
        <w:pStyle w:val="NormalWeb"/>
        <w:shd w:val="clear" w:color="auto" w:fill="FFFFFF"/>
        <w:spacing w:before="240" w:beforeAutospacing="0" w:after="240" w:afterAutospacing="0" w:line="360" w:lineRule="auto"/>
        <w:jc w:val="both"/>
        <w:rPr>
          <w:rFonts w:ascii="Times New Roman" w:hAnsi="Times New Roman"/>
          <w:sz w:val="24"/>
          <w:szCs w:val="24"/>
          <w:lang w:val="fr-CA"/>
        </w:rPr>
      </w:pPr>
      <w:r w:rsidRPr="00535EB1">
        <w:rPr>
          <w:rFonts w:ascii="Times New Roman" w:hAnsi="Times New Roman"/>
          <w:sz w:val="24"/>
          <w:szCs w:val="24"/>
          <w:lang w:val="fr-CA"/>
        </w:rPr>
        <w:t>Au</w:t>
      </w:r>
      <w:r w:rsidRPr="00535EB1">
        <w:rPr>
          <w:rStyle w:val="apple-converted-space"/>
          <w:rFonts w:ascii="Times New Roman" w:hAnsi="Times New Roman"/>
          <w:sz w:val="24"/>
          <w:szCs w:val="24"/>
          <w:lang w:val="fr-CA"/>
        </w:rPr>
        <w:t> </w:t>
      </w:r>
      <w:r w:rsidRPr="00535EB1">
        <w:rPr>
          <w:rStyle w:val="lev"/>
          <w:rFonts w:ascii="Times New Roman" w:hAnsi="Times New Roman"/>
          <w:sz w:val="24"/>
          <w:szCs w:val="24"/>
          <w:lang w:val="fr-CA"/>
        </w:rPr>
        <w:t>provincial</w:t>
      </w:r>
      <w:r w:rsidRPr="00535EB1">
        <w:rPr>
          <w:rFonts w:ascii="Times New Roman" w:hAnsi="Times New Roman"/>
          <w:sz w:val="24"/>
          <w:szCs w:val="24"/>
          <w:lang w:val="fr-CA"/>
        </w:rPr>
        <w:t>, on s’occupe de santé et d’éducation. Chaque province peut gérer différemment les services dont elle a la responsabilité.</w:t>
      </w:r>
    </w:p>
    <w:p w:rsidR="005E51D9" w:rsidRPr="00535EB1" w:rsidRDefault="005E51D9" w:rsidP="005E51D9">
      <w:pPr>
        <w:pStyle w:val="NormalWeb"/>
        <w:shd w:val="clear" w:color="auto" w:fill="FFFFFF"/>
        <w:spacing w:before="240" w:beforeAutospacing="0" w:after="240" w:afterAutospacing="0" w:line="360" w:lineRule="auto"/>
        <w:jc w:val="both"/>
        <w:rPr>
          <w:rFonts w:ascii="Times New Roman" w:hAnsi="Times New Roman"/>
          <w:sz w:val="24"/>
          <w:szCs w:val="24"/>
          <w:lang w:val="fr-CA"/>
        </w:rPr>
      </w:pPr>
      <w:r w:rsidRPr="00535EB1">
        <w:rPr>
          <w:rFonts w:ascii="Times New Roman" w:hAnsi="Times New Roman"/>
          <w:sz w:val="24"/>
          <w:szCs w:val="24"/>
          <w:lang w:val="fr-CA"/>
        </w:rPr>
        <w:t>Dans les deux systèmes, fédéral et provincial, les dirigeants sont élus. La population, lors d’une élection, porte au pouvoir les députés associés à différents partis politiques. Les députés élus au fédéral siègent au Parlement, à Ottawa, tandis que les députés élus au gouvernement du Québec siègent à l’Assemblée législative à Québec.</w:t>
      </w:r>
    </w:p>
    <w:p w:rsidR="005E51D9" w:rsidRPr="00535EB1" w:rsidRDefault="005E51D9" w:rsidP="005E51D9">
      <w:pPr>
        <w:pStyle w:val="NormalWeb"/>
        <w:shd w:val="clear" w:color="auto" w:fill="FFFFFF"/>
        <w:spacing w:before="240" w:beforeAutospacing="0" w:after="240" w:afterAutospacing="0" w:line="360" w:lineRule="auto"/>
        <w:jc w:val="both"/>
        <w:rPr>
          <w:rFonts w:ascii="Times New Roman" w:hAnsi="Times New Roman"/>
          <w:sz w:val="24"/>
          <w:szCs w:val="24"/>
          <w:lang w:val="fr-CA"/>
        </w:rPr>
      </w:pPr>
      <w:r w:rsidRPr="00535EB1">
        <w:rPr>
          <w:rFonts w:ascii="Times New Roman" w:hAnsi="Times New Roman"/>
          <w:sz w:val="24"/>
          <w:szCs w:val="24"/>
          <w:lang w:val="fr-CA"/>
        </w:rPr>
        <w:lastRenderedPageBreak/>
        <w:t>Lors d’une élection, les citoyens votent pour les députés associés à différents partis politiques, lesquels représentent divers comtés. Le chef du parti politique qui obtient le plus grand nombre de sièges devient alors le Premier ministre. Il y a donc un Premier ministre à Ottawa et un dans chaque province. Le Premier ministre, chef du parti au pouvoir, choisit ses ministres, qui auront la charge de dossiers comme le commerce, le transport, les ressources naturelles, etc. Ils veillent donc à l’application des lois votées par l’assemblée législative. »</w:t>
      </w:r>
      <w:r w:rsidRPr="00535EB1">
        <w:rPr>
          <w:rStyle w:val="Appelnotedebasdep"/>
          <w:rFonts w:ascii="Times New Roman" w:hAnsi="Times New Roman"/>
          <w:sz w:val="24"/>
          <w:szCs w:val="24"/>
          <w:lang w:val="fr-CA"/>
        </w:rPr>
        <w:footnoteReference w:id="1"/>
      </w:r>
      <w:r w:rsidRPr="00535EB1">
        <w:rPr>
          <w:rFonts w:ascii="Times New Roman" w:hAnsi="Times New Roman"/>
          <w:sz w:val="24"/>
          <w:szCs w:val="24"/>
          <w:lang w:val="fr-CA"/>
        </w:rPr>
        <w:t xml:space="preserve"> </w:t>
      </w:r>
    </w:p>
    <w:p w:rsidR="005E51D9" w:rsidRDefault="005E51D9" w:rsidP="005E51D9">
      <w:pPr>
        <w:pStyle w:val="NormalWeb"/>
        <w:shd w:val="clear" w:color="auto" w:fill="FFFFFF"/>
        <w:spacing w:before="240" w:beforeAutospacing="0" w:after="240" w:afterAutospacing="0" w:line="360" w:lineRule="auto"/>
        <w:jc w:val="both"/>
        <w:rPr>
          <w:lang w:val="fr-CA"/>
        </w:rPr>
      </w:pPr>
      <w:r w:rsidRPr="00535EB1">
        <w:rPr>
          <w:rFonts w:ascii="Times New Roman" w:hAnsi="Times New Roman"/>
          <w:sz w:val="24"/>
          <w:szCs w:val="24"/>
          <w:lang w:val="fr-CA"/>
        </w:rPr>
        <w:t xml:space="preserve">Par ailleurs, les raisons qui expliqueraient la création de la Confédération canadienne sont diverses. D’abord, elle permet la prise en main majeure, pour les provinces, de leur propre administration. Ensuite, cette unification est « […] un moyen de remédier à l’endettement des colonies britanniques, en particulier le Canada-Uni </w:t>
      </w:r>
      <w:r w:rsidRPr="00535EB1">
        <w:rPr>
          <w:rStyle w:val="Appelnotedebasdep"/>
          <w:rFonts w:ascii="Times New Roman" w:hAnsi="Times New Roman"/>
          <w:sz w:val="24"/>
          <w:szCs w:val="24"/>
          <w:lang w:val="fr-CA"/>
        </w:rPr>
        <w:footnoteReference w:id="2"/>
      </w:r>
      <w:r w:rsidRPr="00535EB1">
        <w:rPr>
          <w:rFonts w:ascii="Times New Roman" w:hAnsi="Times New Roman"/>
          <w:sz w:val="24"/>
          <w:szCs w:val="24"/>
          <w:lang w:val="fr-CA"/>
        </w:rPr>
        <w:t xml:space="preserve">». Aussi, la Confédération « […] offrirait de meilleures perspectives de développement économique qui rendraient possible la construction d’infrastructures coûteuses telles que le chemin de fer </w:t>
      </w:r>
      <w:r w:rsidRPr="00535EB1">
        <w:rPr>
          <w:rStyle w:val="Appelnotedebasdep"/>
          <w:rFonts w:ascii="Times New Roman" w:hAnsi="Times New Roman"/>
          <w:sz w:val="24"/>
          <w:szCs w:val="24"/>
          <w:lang w:val="fr-CA"/>
        </w:rPr>
        <w:footnoteReference w:id="3"/>
      </w:r>
      <w:r w:rsidRPr="00535EB1">
        <w:rPr>
          <w:rFonts w:ascii="Times New Roman" w:hAnsi="Times New Roman"/>
          <w:sz w:val="24"/>
          <w:szCs w:val="24"/>
          <w:lang w:val="fr-CA"/>
        </w:rPr>
        <w:t xml:space="preserve">». Finalement, elle est perçue « […] comme un moyen de consolider la position politique et géographique des colonies britanniques </w:t>
      </w:r>
    </w:p>
    <w:p w:rsidR="002A24F1" w:rsidRPr="005E51D9" w:rsidRDefault="002A24F1" w:rsidP="005E51D9"/>
    <w:sectPr w:rsidR="002A24F1" w:rsidRPr="005E51D9" w:rsidSect="0034450C">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E7" w:rsidRDefault="006137E7" w:rsidP="002A24F1">
      <w:pPr>
        <w:spacing w:line="240" w:lineRule="auto"/>
      </w:pPr>
      <w:r>
        <w:separator/>
      </w:r>
    </w:p>
    <w:p w:rsidR="006137E7" w:rsidRDefault="006137E7"/>
  </w:endnote>
  <w:endnote w:type="continuationSeparator" w:id="0">
    <w:p w:rsidR="006137E7" w:rsidRDefault="006137E7" w:rsidP="002A24F1">
      <w:pPr>
        <w:spacing w:line="240" w:lineRule="auto"/>
      </w:pPr>
      <w:r>
        <w:continuationSeparator/>
      </w:r>
    </w:p>
    <w:p w:rsidR="006137E7" w:rsidRDefault="006137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338715"/>
      <w:docPartObj>
        <w:docPartGallery w:val="Page Numbers (Bottom of Page)"/>
        <w:docPartUnique/>
      </w:docPartObj>
    </w:sdtPr>
    <w:sdtContent>
      <w:p w:rsidR="00D83E8F" w:rsidRDefault="00D83E8F">
        <w:pPr>
          <w:pStyle w:val="Pieddepage"/>
          <w:jc w:val="right"/>
        </w:pPr>
        <w:r>
          <w:t xml:space="preserve">   </w:t>
        </w:r>
        <w:fldSimple w:instr="PAGE   \* MERGEFORMAT">
          <w:r w:rsidR="005E51D9" w:rsidRPr="005E51D9">
            <w:rPr>
              <w:noProof/>
              <w:lang w:val="fr-FR"/>
            </w:rPr>
            <w:t>1</w:t>
          </w:r>
        </w:fldSimple>
      </w:p>
    </w:sdtContent>
  </w:sdt>
  <w:p w:rsidR="00D83E8F" w:rsidRDefault="00D83E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E7" w:rsidRDefault="006137E7" w:rsidP="002A24F1">
      <w:pPr>
        <w:spacing w:line="240" w:lineRule="auto"/>
      </w:pPr>
      <w:r>
        <w:separator/>
      </w:r>
    </w:p>
    <w:p w:rsidR="006137E7" w:rsidRDefault="006137E7"/>
  </w:footnote>
  <w:footnote w:type="continuationSeparator" w:id="0">
    <w:p w:rsidR="006137E7" w:rsidRDefault="006137E7" w:rsidP="002A24F1">
      <w:pPr>
        <w:spacing w:line="240" w:lineRule="auto"/>
      </w:pPr>
      <w:r>
        <w:continuationSeparator/>
      </w:r>
    </w:p>
    <w:p w:rsidR="006137E7" w:rsidRDefault="006137E7"/>
  </w:footnote>
  <w:footnote w:id="1">
    <w:p w:rsidR="005E51D9" w:rsidRPr="00535EB1" w:rsidRDefault="005E51D9" w:rsidP="005E51D9">
      <w:pPr>
        <w:pStyle w:val="Notedebasdepage"/>
        <w:rPr>
          <w:rFonts w:ascii="Times New Roman" w:hAnsi="Times New Roman" w:cs="Times New Roman"/>
          <w:sz w:val="20"/>
          <w:szCs w:val="20"/>
        </w:rPr>
      </w:pPr>
      <w:r w:rsidRPr="003676A7">
        <w:rPr>
          <w:rStyle w:val="Appelnotedebasdep"/>
          <w:rFonts w:ascii="Times New Roman" w:hAnsi="Times New Roman" w:cs="Times New Roman"/>
          <w:sz w:val="20"/>
          <w:szCs w:val="20"/>
        </w:rPr>
        <w:footnoteRef/>
      </w:r>
      <w:r w:rsidRPr="003676A7">
        <w:rPr>
          <w:rFonts w:ascii="Times New Roman" w:hAnsi="Times New Roman" w:cs="Times New Roman"/>
          <w:sz w:val="20"/>
          <w:szCs w:val="20"/>
        </w:rPr>
        <w:t xml:space="preserve"> SERVICE NATIONAL DU RÉCIT DE L’UNIVERS SOCIAL. </w:t>
      </w:r>
      <w:r w:rsidRPr="003676A7">
        <w:rPr>
          <w:rFonts w:ascii="Times New Roman" w:hAnsi="Times New Roman" w:cs="Times New Roman"/>
          <w:i/>
          <w:sz w:val="20"/>
          <w:szCs w:val="20"/>
        </w:rPr>
        <w:t>La fédération canadienne</w:t>
      </w:r>
      <w:r w:rsidRPr="003676A7">
        <w:rPr>
          <w:rFonts w:ascii="Times New Roman" w:hAnsi="Times New Roman" w:cs="Times New Roman"/>
          <w:sz w:val="20"/>
          <w:szCs w:val="20"/>
        </w:rPr>
        <w:t xml:space="preserve"> | Sociétés et territoires | </w:t>
      </w:r>
      <w:r w:rsidRPr="00535EB1">
        <w:rPr>
          <w:rFonts w:ascii="Times New Roman" w:hAnsi="Times New Roman" w:cs="Times New Roman"/>
          <w:sz w:val="20"/>
          <w:szCs w:val="20"/>
        </w:rPr>
        <w:t xml:space="preserve">Société canadienne vers 1905 [En ligne] </w:t>
      </w:r>
      <w:hyperlink r:id="rId1" w:history="1">
        <w:r w:rsidRPr="00535EB1">
          <w:rPr>
            <w:rStyle w:val="Lienhypertexte"/>
            <w:rFonts w:ascii="Times New Roman" w:hAnsi="Times New Roman"/>
            <w:color w:val="auto"/>
            <w:sz w:val="20"/>
            <w:szCs w:val="20"/>
            <w:u w:val="none"/>
          </w:rPr>
          <w:t>http://primaire.recitus.qc.ca/sujets/10/gouvernement/3795</w:t>
        </w:r>
      </w:hyperlink>
      <w:r w:rsidRPr="00535EB1">
        <w:rPr>
          <w:rFonts w:ascii="Times New Roman" w:hAnsi="Times New Roman" w:cs="Times New Roman"/>
          <w:sz w:val="20"/>
          <w:szCs w:val="20"/>
        </w:rPr>
        <w:t xml:space="preserve"> (Page consultée le 15 avril, 2014)</w:t>
      </w:r>
    </w:p>
  </w:footnote>
  <w:footnote w:id="2">
    <w:p w:rsidR="005E51D9" w:rsidRDefault="005E51D9" w:rsidP="005E51D9">
      <w:pPr>
        <w:pStyle w:val="Notedebasdepage"/>
      </w:pPr>
      <w:r w:rsidRPr="003676A7">
        <w:rPr>
          <w:rStyle w:val="Appelnotedebasdep"/>
          <w:rFonts w:ascii="Times New Roman" w:hAnsi="Times New Roman" w:cs="Times New Roman"/>
          <w:sz w:val="20"/>
          <w:szCs w:val="20"/>
        </w:rPr>
        <w:footnoteRef/>
      </w:r>
      <w:r w:rsidRPr="003676A7">
        <w:rPr>
          <w:rFonts w:ascii="Times New Roman" w:hAnsi="Times New Roman" w:cs="Times New Roman"/>
          <w:sz w:val="20"/>
          <w:szCs w:val="20"/>
        </w:rPr>
        <w:t xml:space="preserve"> ÉTHIER, Marc-André &amp; LEFRANÇOIS, David. (2012) </w:t>
      </w:r>
      <w:r w:rsidRPr="003676A7">
        <w:rPr>
          <w:rFonts w:ascii="Times New Roman" w:hAnsi="Times New Roman" w:cs="Times New Roman"/>
          <w:i/>
          <w:sz w:val="20"/>
          <w:szCs w:val="20"/>
        </w:rPr>
        <w:t>Didactique de l’univers social au primaire</w:t>
      </w:r>
      <w:r w:rsidRPr="003676A7">
        <w:rPr>
          <w:rFonts w:ascii="Times New Roman" w:hAnsi="Times New Roman" w:cs="Times New Roman"/>
          <w:sz w:val="20"/>
          <w:szCs w:val="20"/>
        </w:rPr>
        <w:t>. Éditions ERPI.  Montréal, Québec (p. 213)</w:t>
      </w:r>
    </w:p>
  </w:footnote>
  <w:footnote w:id="3">
    <w:p w:rsidR="005E51D9" w:rsidRPr="00285EAE" w:rsidRDefault="005E51D9" w:rsidP="005E51D9">
      <w:pPr>
        <w:pStyle w:val="Notedebasdepage"/>
        <w:rPr>
          <w:rFonts w:ascii="Times New Roman" w:hAnsi="Times New Roman" w:cs="Times New Roman"/>
          <w:sz w:val="20"/>
          <w:szCs w:val="20"/>
        </w:rPr>
      </w:pPr>
      <w:r w:rsidRPr="00285EAE">
        <w:rPr>
          <w:rStyle w:val="Appelnotedebasdep"/>
          <w:rFonts w:ascii="Times New Roman" w:hAnsi="Times New Roman" w:cs="Times New Roman"/>
          <w:sz w:val="20"/>
          <w:szCs w:val="20"/>
        </w:rPr>
        <w:footnoteRef/>
      </w:r>
      <w:r w:rsidRPr="00285EAE">
        <w:rPr>
          <w:rFonts w:ascii="Times New Roman" w:hAnsi="Times New Roman" w:cs="Times New Roman"/>
          <w:sz w:val="20"/>
          <w:szCs w:val="20"/>
        </w:rPr>
        <w:t xml:space="preserve"> Idem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DD6D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D1C76"/>
    <w:multiLevelType w:val="hybridMultilevel"/>
    <w:tmpl w:val="35E60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2462760"/>
    <w:multiLevelType w:val="hybridMultilevel"/>
    <w:tmpl w:val="9D181D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EC50ECE"/>
    <w:multiLevelType w:val="hybridMultilevel"/>
    <w:tmpl w:val="1700E0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20"/>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34450C"/>
    <w:rsid w:val="00062B08"/>
    <w:rsid w:val="000A1D6C"/>
    <w:rsid w:val="00111348"/>
    <w:rsid w:val="00133EFB"/>
    <w:rsid w:val="001511AC"/>
    <w:rsid w:val="001A21D4"/>
    <w:rsid w:val="001B6781"/>
    <w:rsid w:val="001F2AFD"/>
    <w:rsid w:val="00212A08"/>
    <w:rsid w:val="002A24F1"/>
    <w:rsid w:val="002C2A0D"/>
    <w:rsid w:val="002D6FFB"/>
    <w:rsid w:val="002E11AB"/>
    <w:rsid w:val="0030346A"/>
    <w:rsid w:val="00315044"/>
    <w:rsid w:val="0034450C"/>
    <w:rsid w:val="00373BEB"/>
    <w:rsid w:val="00381544"/>
    <w:rsid w:val="003905B6"/>
    <w:rsid w:val="003A751A"/>
    <w:rsid w:val="004733FD"/>
    <w:rsid w:val="004773A8"/>
    <w:rsid w:val="004C1F2C"/>
    <w:rsid w:val="004F69C4"/>
    <w:rsid w:val="00535EB1"/>
    <w:rsid w:val="00554394"/>
    <w:rsid w:val="00587CF2"/>
    <w:rsid w:val="00597030"/>
    <w:rsid w:val="005E51D9"/>
    <w:rsid w:val="006137E7"/>
    <w:rsid w:val="006305D7"/>
    <w:rsid w:val="00664086"/>
    <w:rsid w:val="00664C54"/>
    <w:rsid w:val="006976BE"/>
    <w:rsid w:val="0074107D"/>
    <w:rsid w:val="0074177B"/>
    <w:rsid w:val="00755082"/>
    <w:rsid w:val="007704E3"/>
    <w:rsid w:val="007845ED"/>
    <w:rsid w:val="007B38F4"/>
    <w:rsid w:val="007C5469"/>
    <w:rsid w:val="00826D6D"/>
    <w:rsid w:val="00866C86"/>
    <w:rsid w:val="009C20BE"/>
    <w:rsid w:val="009C724E"/>
    <w:rsid w:val="009E6A0F"/>
    <w:rsid w:val="00A64A8A"/>
    <w:rsid w:val="00A67036"/>
    <w:rsid w:val="00AD3F12"/>
    <w:rsid w:val="00AF2468"/>
    <w:rsid w:val="00B42C59"/>
    <w:rsid w:val="00BE6065"/>
    <w:rsid w:val="00C1044D"/>
    <w:rsid w:val="00C45F25"/>
    <w:rsid w:val="00C74218"/>
    <w:rsid w:val="00C762FB"/>
    <w:rsid w:val="00C778EA"/>
    <w:rsid w:val="00C873A8"/>
    <w:rsid w:val="00CE7211"/>
    <w:rsid w:val="00CF14F1"/>
    <w:rsid w:val="00D83E8F"/>
    <w:rsid w:val="00DC7D29"/>
    <w:rsid w:val="00E47475"/>
    <w:rsid w:val="00E5394D"/>
    <w:rsid w:val="00EB2FC2"/>
    <w:rsid w:val="00EB5948"/>
    <w:rsid w:val="00F200F1"/>
    <w:rsid w:val="00FE51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CA" w:eastAsia="fr-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dutableau">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Appelnotedebasdep">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r-CA" w:eastAsia="fr-CA"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Marquenotebasdepage">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rimaire.recitus.qc.ca/sujets/10/gouvernement/37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C16A-2610-44DC-BEC9-E3472207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Univers Social.docx</vt:lpstr>
    </vt:vector>
  </TitlesOfParts>
  <Company>Université Laval - FSE</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Social.docx</dc:title>
  <dc:creator>Al</dc:creator>
  <cp:lastModifiedBy>Claude</cp:lastModifiedBy>
  <cp:revision>3</cp:revision>
  <dcterms:created xsi:type="dcterms:W3CDTF">2014-07-08T13:53:00Z</dcterms:created>
  <dcterms:modified xsi:type="dcterms:W3CDTF">2014-07-08T14:11:00Z</dcterms:modified>
</cp:coreProperties>
</file>