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1B" w:rsidRDefault="00415D1B" w:rsidP="00415D1B">
      <w:pPr>
        <w:pStyle w:val="Titre1"/>
      </w:pPr>
      <w:bookmarkStart w:id="0" w:name="_Toc260003712"/>
      <w:r w:rsidRPr="00AB05A3">
        <w:t xml:space="preserve">Iconographie </w:t>
      </w:r>
    </w:p>
    <w:p w:rsidR="00415D1B" w:rsidRDefault="00415D1B" w:rsidP="00415D1B">
      <w:pPr>
        <w:jc w:val="left"/>
        <w:rPr>
          <w:lang w:val="fr-FR"/>
        </w:rPr>
      </w:pPr>
      <w:r w:rsidRPr="005B497E">
        <w:rPr>
          <w:rStyle w:val="Titre2Car"/>
          <w:noProof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9525</wp:posOffset>
            </wp:positionV>
            <wp:extent cx="3267710" cy="1903730"/>
            <wp:effectExtent l="25400" t="0" r="8890" b="0"/>
            <wp:wrapSquare wrapText="bothSides"/>
            <wp:docPr id="17" name="Picture 1" descr="Macintosh HD:Users:guygodin:Downloads:nunavik 2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uygodin:Downloads:nunavik 2 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294" b="27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97E">
        <w:rPr>
          <w:rStyle w:val="Titre2Car"/>
        </w:rPr>
        <w:t xml:space="preserve">Église </w:t>
      </w:r>
      <w:r w:rsidR="004A684A">
        <w:rPr>
          <w:rStyle w:val="Titre2Car"/>
        </w:rPr>
        <w:t>inuite</w:t>
      </w:r>
      <w:r>
        <w:t xml:space="preserve"> (</w:t>
      </w:r>
      <w:proofErr w:type="spellStart"/>
      <w:r w:rsidRPr="005B497E">
        <w:t>Merrien</w:t>
      </w:r>
      <w:proofErr w:type="spellEnd"/>
      <w:r w:rsidRPr="005B497E">
        <w:t xml:space="preserve">, Anne-Marie. </w:t>
      </w:r>
      <w:r w:rsidRPr="006E19CB">
        <w:rPr>
          <w:rFonts w:cs="Trebuchet MS"/>
          <w:bCs/>
          <w:color w:val="262626"/>
          <w:szCs w:val="26"/>
        </w:rPr>
        <w:t xml:space="preserve">Église du village inuit de </w:t>
      </w:r>
      <w:proofErr w:type="spellStart"/>
      <w:r w:rsidRPr="006E19CB">
        <w:rPr>
          <w:rFonts w:cs="Trebuchet MS"/>
          <w:bCs/>
          <w:color w:val="262626"/>
          <w:szCs w:val="26"/>
        </w:rPr>
        <w:t>Puvirnituq</w:t>
      </w:r>
      <w:proofErr w:type="spellEnd"/>
      <w:r w:rsidRPr="006E19CB">
        <w:rPr>
          <w:rFonts w:cs="Trebuchet MS"/>
          <w:bCs/>
          <w:color w:val="262626"/>
          <w:szCs w:val="26"/>
        </w:rPr>
        <w:t>,</w:t>
      </w:r>
      <w:r w:rsidRPr="005B497E">
        <w:t xml:space="preserve"> 2009 </w:t>
      </w:r>
      <w:r w:rsidRPr="005B497E">
        <w:rPr>
          <w:rFonts w:cs="Times New Roman"/>
        </w:rPr>
        <w:t>[</w:t>
      </w:r>
      <w:r w:rsidRPr="005B497E">
        <w:t>En ligne</w:t>
      </w:r>
      <w:r w:rsidRPr="005B497E">
        <w:rPr>
          <w:rFonts w:cs="Times New Roman"/>
        </w:rPr>
        <w:t>]</w:t>
      </w:r>
      <w:r w:rsidRPr="005B497E">
        <w:t xml:space="preserve"> (page consultée le 10 </w:t>
      </w:r>
      <w:r>
        <w:t>avril</w:t>
      </w:r>
      <w:r w:rsidRPr="005B497E">
        <w:t xml:space="preserve"> 2014)</w:t>
      </w:r>
      <w:r>
        <w:t>.)</w:t>
      </w:r>
      <w:r w:rsidRPr="005B497E">
        <w:t xml:space="preserve"> </w:t>
      </w:r>
      <w:hyperlink r:id="rId9" w:history="1">
        <w:r w:rsidRPr="005B497E">
          <w:rPr>
            <w:rStyle w:val="Lienhypertexte"/>
            <w:szCs w:val="20"/>
            <w:lang w:val="fr-FR"/>
          </w:rPr>
          <w:t>http://images.recitus.qc.ca/main.php?g2_itemId=8184&amp;g2_imageViewsIndex=1</w:t>
        </w:r>
      </w:hyperlink>
      <w:r w:rsidRPr="005B497E">
        <w:rPr>
          <w:lang w:val="fr-FR"/>
        </w:rPr>
        <w:t xml:space="preserve"> </w:t>
      </w:r>
      <w:r>
        <w:rPr>
          <w:lang w:val="fr-FR"/>
        </w:rPr>
        <w:t>)</w:t>
      </w: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271780</wp:posOffset>
            </wp:positionV>
            <wp:extent cx="2500630" cy="2885440"/>
            <wp:effectExtent l="25400" t="0" r="0" b="0"/>
            <wp:wrapSquare wrapText="bothSides"/>
            <wp:docPr id="3" name="Picture 2" descr="Macintosh HD:Users:guygodin:Downloads:eglise_restigo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uygodin:Downloads:eglise_restigouch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D1B" w:rsidRDefault="00415D1B" w:rsidP="00415D1B">
      <w:pPr>
        <w:jc w:val="left"/>
      </w:pPr>
    </w:p>
    <w:p w:rsidR="00415D1B" w:rsidRPr="005B497E" w:rsidRDefault="00415D1B" w:rsidP="00415D1B">
      <w:pPr>
        <w:jc w:val="left"/>
        <w:rPr>
          <w:rFonts w:ascii="Times" w:hAnsi="Times"/>
        </w:rPr>
      </w:pPr>
      <w:r w:rsidRPr="005B497E">
        <w:rPr>
          <w:rStyle w:val="Titre2Car"/>
        </w:rPr>
        <w:t xml:space="preserve">Église </w:t>
      </w:r>
      <w:r w:rsidR="004A684A">
        <w:rPr>
          <w:rStyle w:val="Titre2Car"/>
        </w:rPr>
        <w:t xml:space="preserve">micmaque </w:t>
      </w:r>
      <w:r w:rsidRPr="005B497E">
        <w:rPr>
          <w:rFonts w:ascii="Times" w:hAnsi="Times"/>
        </w:rPr>
        <w:t xml:space="preserve">(Girard, </w:t>
      </w:r>
      <w:proofErr w:type="spellStart"/>
      <w:r w:rsidRPr="005B497E">
        <w:rPr>
          <w:rFonts w:ascii="Times" w:hAnsi="Times"/>
        </w:rPr>
        <w:t>Magella</w:t>
      </w:r>
      <w:proofErr w:type="spellEnd"/>
      <w:r w:rsidRPr="005B497E">
        <w:rPr>
          <w:rFonts w:ascii="Times" w:hAnsi="Times"/>
        </w:rPr>
        <w:t xml:space="preserve">. </w:t>
      </w:r>
      <w:r w:rsidRPr="006E19CB">
        <w:rPr>
          <w:rFonts w:ascii="Times" w:hAnsi="Times" w:cs="Trebuchet MS"/>
          <w:bCs/>
          <w:color w:val="262626"/>
          <w:szCs w:val="26"/>
        </w:rPr>
        <w:t xml:space="preserve">L'église Sainte-Anne dans le village micmac de </w:t>
      </w:r>
      <w:proofErr w:type="spellStart"/>
      <w:r w:rsidRPr="006E19CB">
        <w:rPr>
          <w:rFonts w:ascii="Times" w:hAnsi="Times" w:cs="Trebuchet MS"/>
          <w:bCs/>
          <w:color w:val="262626"/>
          <w:szCs w:val="26"/>
        </w:rPr>
        <w:t>Restigouche</w:t>
      </w:r>
      <w:proofErr w:type="spellEnd"/>
      <w:r w:rsidRPr="006E19CB">
        <w:rPr>
          <w:rFonts w:ascii="Times" w:hAnsi="Times" w:cs="Trebuchet MS"/>
          <w:bCs/>
          <w:color w:val="262626"/>
          <w:szCs w:val="26"/>
        </w:rPr>
        <w:t xml:space="preserve"> vers 1980. [En ligne] (</w:t>
      </w:r>
      <w:proofErr w:type="gramStart"/>
      <w:r w:rsidRPr="006E19CB">
        <w:rPr>
          <w:rFonts w:ascii="Times" w:hAnsi="Times" w:cs="Trebuchet MS"/>
          <w:bCs/>
          <w:color w:val="262626"/>
          <w:szCs w:val="26"/>
        </w:rPr>
        <w:t>page</w:t>
      </w:r>
      <w:proofErr w:type="gramEnd"/>
      <w:r w:rsidRPr="006E19CB">
        <w:rPr>
          <w:rFonts w:ascii="Times" w:hAnsi="Times" w:cs="Trebuchet MS"/>
          <w:bCs/>
          <w:color w:val="262626"/>
          <w:szCs w:val="26"/>
        </w:rPr>
        <w:t xml:space="preserve"> consultée le 10 avril 2014).) </w:t>
      </w:r>
      <w:r w:rsidRPr="005B497E">
        <w:rPr>
          <w:rFonts w:ascii="Times" w:hAnsi="Times"/>
        </w:rPr>
        <w:t>(</w:t>
      </w:r>
      <w:hyperlink r:id="rId11" w:history="1">
        <w:r w:rsidRPr="005B497E">
          <w:rPr>
            <w:rStyle w:val="Lienhypertexte"/>
            <w:rFonts w:ascii="Times" w:hAnsi="Times"/>
          </w:rPr>
          <w:t>http://images.recitus.qc.ca/main.php?g2_itemId=3092</w:t>
        </w:r>
      </w:hyperlink>
      <w:r w:rsidRPr="005B497E">
        <w:rPr>
          <w:rFonts w:ascii="Times" w:hAnsi="Times"/>
        </w:rPr>
        <w:t xml:space="preserve">) </w:t>
      </w: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37465</wp:posOffset>
            </wp:positionV>
            <wp:extent cx="3618230" cy="2456180"/>
            <wp:effectExtent l="25400" t="0" r="0" b="0"/>
            <wp:wrapSquare wrapText="bothSides"/>
            <wp:docPr id="18" name="" descr="Macintosh HD:Users:guygodin:Downloads:village_nord-du-que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uygodin:Downloads:village_nord-du-queb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D1B" w:rsidRDefault="00415D1B" w:rsidP="00415D1B">
      <w:pPr>
        <w:jc w:val="left"/>
      </w:pPr>
      <w:r w:rsidRPr="005B497E">
        <w:rPr>
          <w:rStyle w:val="Titre2Car"/>
        </w:rPr>
        <w:t xml:space="preserve">Village </w:t>
      </w:r>
      <w:r w:rsidR="004A684A">
        <w:rPr>
          <w:rStyle w:val="Titre2Car"/>
        </w:rPr>
        <w:t xml:space="preserve">inuit </w:t>
      </w:r>
      <w:r>
        <w:t>(Bruneau</w:t>
      </w:r>
      <w:r w:rsidRPr="005B497E">
        <w:t xml:space="preserve">, Denis. </w:t>
      </w:r>
      <w:r w:rsidRPr="006E19CB">
        <w:rPr>
          <w:rFonts w:cs="Trebuchet MS"/>
          <w:bCs/>
          <w:color w:val="262626"/>
          <w:szCs w:val="26"/>
        </w:rPr>
        <w:t xml:space="preserve">Village de </w:t>
      </w:r>
      <w:proofErr w:type="spellStart"/>
      <w:r w:rsidRPr="006E19CB">
        <w:rPr>
          <w:rFonts w:cs="Trebuchet MS"/>
          <w:bCs/>
          <w:color w:val="262626"/>
          <w:szCs w:val="26"/>
        </w:rPr>
        <w:t>Kangiqsualujjuaq</w:t>
      </w:r>
      <w:proofErr w:type="spellEnd"/>
      <w:r w:rsidRPr="006E19CB">
        <w:rPr>
          <w:rFonts w:cs="Trebuchet MS"/>
          <w:bCs/>
          <w:color w:val="262626"/>
          <w:szCs w:val="26"/>
        </w:rPr>
        <w:t xml:space="preserve"> vers 1980</w:t>
      </w:r>
      <w:r w:rsidRPr="005B497E">
        <w:t>. [En ligne] (</w:t>
      </w:r>
      <w:proofErr w:type="gramStart"/>
      <w:r w:rsidRPr="005B497E">
        <w:t>page</w:t>
      </w:r>
      <w:proofErr w:type="gramEnd"/>
      <w:r w:rsidRPr="005B497E">
        <w:t xml:space="preserve"> consultée le 10 </w:t>
      </w:r>
      <w:r>
        <w:t>avril</w:t>
      </w:r>
      <w:r w:rsidRPr="005B497E">
        <w:t xml:space="preserve"> 2014)</w:t>
      </w:r>
      <w:r>
        <w:t xml:space="preserve"> (</w:t>
      </w:r>
      <w:hyperlink r:id="rId13" w:history="1">
        <w:r w:rsidRPr="00FA38F0">
          <w:rPr>
            <w:rStyle w:val="Lienhypertexte"/>
          </w:rPr>
          <w:t>http://images.recitus.qc.ca/main.php?g2_itemId=4018</w:t>
        </w:r>
      </w:hyperlink>
      <w:r>
        <w:t>)</w:t>
      </w:r>
    </w:p>
    <w:p w:rsidR="00415D1B" w:rsidRDefault="00415D1B" w:rsidP="00415D1B">
      <w:pPr>
        <w:jc w:val="left"/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-635</wp:posOffset>
            </wp:positionV>
            <wp:extent cx="1823085" cy="2768600"/>
            <wp:effectExtent l="25400" t="0" r="5715" b="0"/>
            <wp:wrapSquare wrapText="bothSides"/>
            <wp:docPr id="19" name="" descr="Macintosh HD:Users:guygodin:Downloads:gloos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guygodin:Downloads:gloosca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D1B" w:rsidRPr="005B497E" w:rsidRDefault="00415D1B" w:rsidP="00415D1B">
      <w:pPr>
        <w:jc w:val="left"/>
        <w:rPr>
          <w:rFonts w:ascii="Times" w:hAnsi="Times"/>
        </w:rPr>
      </w:pPr>
      <w:r w:rsidRPr="005B497E">
        <w:rPr>
          <w:rStyle w:val="Titre2Car"/>
        </w:rPr>
        <w:t xml:space="preserve">Croyances </w:t>
      </w:r>
      <w:r w:rsidR="004A684A">
        <w:rPr>
          <w:rStyle w:val="Titre2Car"/>
        </w:rPr>
        <w:t xml:space="preserve">micmaques </w:t>
      </w:r>
      <w:r w:rsidRPr="005B497E">
        <w:rPr>
          <w:rStyle w:val="Titre2Car"/>
        </w:rPr>
        <w:t>(</w:t>
      </w:r>
      <w:proofErr w:type="spellStart"/>
      <w:r w:rsidRPr="005B497E">
        <w:rPr>
          <w:rStyle w:val="Titre2Car"/>
        </w:rPr>
        <w:t>Glooscap</w:t>
      </w:r>
      <w:proofErr w:type="spellEnd"/>
      <w:r w:rsidRPr="005B497E">
        <w:rPr>
          <w:rStyle w:val="Titre2Car"/>
        </w:rPr>
        <w:t>)</w:t>
      </w:r>
      <w:r w:rsidRPr="005B497E">
        <w:rPr>
          <w:rFonts w:ascii="Times" w:hAnsi="Times"/>
        </w:rPr>
        <w:t xml:space="preserve"> (Recitus. </w:t>
      </w:r>
      <w:r w:rsidRPr="006E19CB">
        <w:rPr>
          <w:rFonts w:ascii="Times" w:hAnsi="Times" w:cs="Trebuchet MS"/>
          <w:bCs/>
          <w:color w:val="262626"/>
          <w:szCs w:val="26"/>
        </w:rPr>
        <w:t xml:space="preserve">Une statue de </w:t>
      </w:r>
      <w:proofErr w:type="spellStart"/>
      <w:r w:rsidRPr="006E19CB">
        <w:rPr>
          <w:rFonts w:ascii="Times" w:hAnsi="Times" w:cs="Trebuchet MS"/>
          <w:bCs/>
          <w:color w:val="262626"/>
          <w:szCs w:val="26"/>
        </w:rPr>
        <w:t>Glooscapé</w:t>
      </w:r>
      <w:proofErr w:type="spellEnd"/>
      <w:r w:rsidRPr="006E19CB">
        <w:rPr>
          <w:rFonts w:ascii="Times" w:hAnsi="Times" w:cs="Trebuchet MS"/>
          <w:bCs/>
          <w:color w:val="262626"/>
          <w:szCs w:val="26"/>
        </w:rPr>
        <w:t xml:space="preserve">. </w:t>
      </w:r>
      <w:r w:rsidRPr="005B497E">
        <w:rPr>
          <w:rFonts w:ascii="Times" w:hAnsi="Times"/>
        </w:rPr>
        <w:t xml:space="preserve"> 2007. [En ligne] (page consultée le 10 </w:t>
      </w:r>
      <w:r>
        <w:rPr>
          <w:rFonts w:ascii="Times" w:hAnsi="Times"/>
        </w:rPr>
        <w:t>avril</w:t>
      </w:r>
      <w:r w:rsidRPr="005B497E">
        <w:rPr>
          <w:rFonts w:ascii="Times" w:hAnsi="Times"/>
        </w:rPr>
        <w:t xml:space="preserve"> 2014). (</w:t>
      </w:r>
      <w:hyperlink r:id="rId15" w:history="1">
        <w:r w:rsidRPr="005B497E">
          <w:rPr>
            <w:rStyle w:val="Lienhypertexte"/>
            <w:rFonts w:ascii="Times" w:hAnsi="Times"/>
          </w:rPr>
          <w:t>http://images.recitus.qc.ca/main.php?g2_itemId=3096</w:t>
        </w:r>
      </w:hyperlink>
      <w:r w:rsidRPr="005B497E">
        <w:rPr>
          <w:rFonts w:ascii="Times" w:hAnsi="Times"/>
        </w:rPr>
        <w:t>)</w:t>
      </w: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  <w:r>
        <w:t xml:space="preserve"> </w:t>
      </w: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  <w:r w:rsidRPr="005B497E">
        <w:rPr>
          <w:rStyle w:val="Titre2Car"/>
        </w:rPr>
        <w:t xml:space="preserve">Croyances </w:t>
      </w:r>
      <w:r w:rsidR="004A684A">
        <w:rPr>
          <w:rStyle w:val="Titre2Car"/>
        </w:rPr>
        <w:t>inuite</w:t>
      </w:r>
      <w:r w:rsidRPr="005B497E">
        <w:rPr>
          <w:rStyle w:val="Titre2Car"/>
        </w:rPr>
        <w:t xml:space="preserve"> (Sedna)</w:t>
      </w:r>
      <w:r>
        <w:t xml:space="preserve"> (</w:t>
      </w:r>
      <w:proofErr w:type="spellStart"/>
      <w:r>
        <w:t>Dumousseau</w:t>
      </w:r>
      <w:proofErr w:type="spellEnd"/>
      <w:r>
        <w:t xml:space="preserve">, </w:t>
      </w:r>
      <w:proofErr w:type="spellStart"/>
      <w:r>
        <w:t>Nezumi</w:t>
      </w:r>
      <w:proofErr w:type="spellEnd"/>
      <w:r w:rsidRPr="00E8411B">
        <w:t>, Sculpture de la déesse Sedna. 2007</w:t>
      </w:r>
      <w:r>
        <w:t>. [En ligne] (page consultée le 10 avril 2014). (</w:t>
      </w:r>
      <w:hyperlink r:id="rId16" w:history="1">
        <w:r w:rsidRPr="00FA38F0">
          <w:rPr>
            <w:rStyle w:val="Lienhypertexte"/>
          </w:rPr>
          <w:t>http://images.recitus.qc.ca/main.php?g2_itemId=3068</w:t>
        </w:r>
      </w:hyperlink>
      <w:r>
        <w:t>)</w:t>
      </w:r>
    </w:p>
    <w:p w:rsidR="00415D1B" w:rsidRDefault="00415D1B" w:rsidP="00415D1B">
      <w:pPr>
        <w:jc w:val="left"/>
      </w:pPr>
      <w:r>
        <w:t xml:space="preserve"> </w:t>
      </w:r>
      <w:r>
        <w:rPr>
          <w:noProof/>
          <w:lang w:eastAsia="fr-CA"/>
        </w:rPr>
        <w:drawing>
          <wp:inline distT="0" distB="0" distL="0" distR="0">
            <wp:extent cx="2911676" cy="1227974"/>
            <wp:effectExtent l="25400" t="0" r="9324" b="0"/>
            <wp:docPr id="20" name="Picture 8" descr="Macintosh HD:Users:guygodin:Downloads:se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guygodin:Downloads:sedn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13" cy="122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1B" w:rsidRDefault="00415D1B" w:rsidP="00415D1B">
      <w:pPr>
        <w:jc w:val="left"/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fr-C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180975</wp:posOffset>
            </wp:positionV>
            <wp:extent cx="2297430" cy="2286000"/>
            <wp:effectExtent l="25400" t="0" r="0" b="0"/>
            <wp:wrapSquare wrapText="bothSides"/>
            <wp:docPr id="9" name="" descr="Macintosh HD:Users:guygodin:Downloads:inuktit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guygodin:Downloads:inuktitu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11B">
        <w:rPr>
          <w:rStyle w:val="Titre2Car"/>
        </w:rPr>
        <w:t xml:space="preserve">Dialecte </w:t>
      </w:r>
      <w:r w:rsidR="004A684A">
        <w:rPr>
          <w:rStyle w:val="Titre2Car"/>
        </w:rPr>
        <w:t>inuit</w:t>
      </w:r>
      <w:r>
        <w:t xml:space="preserve"> </w:t>
      </w:r>
      <w:r w:rsidRPr="005B497E">
        <w:rPr>
          <w:rFonts w:ascii="Times" w:hAnsi="Times"/>
        </w:rPr>
        <w:t xml:space="preserve">(Recitus. </w:t>
      </w:r>
      <w:r w:rsidRPr="006E19CB">
        <w:rPr>
          <w:rFonts w:ascii="Times" w:hAnsi="Times" w:cs="Trebuchet MS"/>
          <w:bCs/>
          <w:color w:val="262626"/>
          <w:szCs w:val="26"/>
        </w:rPr>
        <w:t xml:space="preserve">Dialecte Inuits. </w:t>
      </w:r>
      <w:r w:rsidRPr="005B497E">
        <w:rPr>
          <w:rFonts w:ascii="Times" w:hAnsi="Times"/>
        </w:rPr>
        <w:t xml:space="preserve"> 2007. [En ligne] (page consultée le 10 </w:t>
      </w:r>
      <w:r>
        <w:rPr>
          <w:rFonts w:ascii="Times" w:hAnsi="Times"/>
        </w:rPr>
        <w:t>avril</w:t>
      </w:r>
      <w:r w:rsidRPr="005B497E">
        <w:rPr>
          <w:rFonts w:ascii="Times" w:hAnsi="Times"/>
        </w:rPr>
        <w:t xml:space="preserve"> 2014). </w:t>
      </w:r>
      <w:r>
        <w:t xml:space="preserve">  (</w:t>
      </w:r>
      <w:hyperlink r:id="rId19" w:history="1">
        <w:r w:rsidRPr="00FA38F0">
          <w:rPr>
            <w:rStyle w:val="Lienhypertexte"/>
          </w:rPr>
          <w:t>http://images.recitus.qc.ca/main.php?g2_itemId=3066</w:t>
        </w:r>
      </w:hyperlink>
      <w:r>
        <w:t>)</w:t>
      </w:r>
    </w:p>
    <w:p w:rsidR="00415D1B" w:rsidRDefault="00415D1B" w:rsidP="00415D1B">
      <w:pPr>
        <w:jc w:val="left"/>
      </w:pPr>
      <w:r>
        <w:t xml:space="preserve"> </w:t>
      </w: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  <w:r w:rsidRPr="00E8411B">
        <w:rPr>
          <w:rStyle w:val="Titre2Car"/>
        </w:rPr>
        <w:lastRenderedPageBreak/>
        <w:t xml:space="preserve">Hiéroglyphe </w:t>
      </w:r>
      <w:r w:rsidR="004A684A">
        <w:rPr>
          <w:rStyle w:val="Titre2Car"/>
        </w:rPr>
        <w:t>micmac</w:t>
      </w:r>
      <w:r w:rsidRPr="00E8411B">
        <w:t xml:space="preserve"> (Rousseau, Jérôme, Manuel Hiéroglyphique Micmac. 1921. [En ligne] (page consultée le 10 </w:t>
      </w:r>
      <w:r>
        <w:t>avril</w:t>
      </w:r>
      <w:r w:rsidRPr="00E8411B">
        <w:t xml:space="preserve"> 2014)</w:t>
      </w:r>
      <w:r>
        <w:t xml:space="preserve"> (</w:t>
      </w:r>
      <w:hyperlink r:id="rId20" w:history="1">
        <w:r w:rsidRPr="00FA38F0">
          <w:rPr>
            <w:rStyle w:val="Lienhypertexte"/>
          </w:rPr>
          <w:t>http://www.mccord-museum.qc.ca/fr/collection/artefacts/M2010.19.23?Lang=2&amp;accessnumber=M2010.19.23</w:t>
        </w:r>
      </w:hyperlink>
      <w:r>
        <w:t xml:space="preserve">) </w:t>
      </w:r>
    </w:p>
    <w:p w:rsidR="00415D1B" w:rsidRDefault="00415D1B" w:rsidP="00415D1B">
      <w:pPr>
        <w:jc w:val="left"/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1788160</wp:posOffset>
            </wp:positionV>
            <wp:extent cx="1803400" cy="2291715"/>
            <wp:effectExtent l="25400" t="0" r="0" b="0"/>
            <wp:wrapSquare wrapText="bothSides"/>
            <wp:docPr id="11" name="" descr="Macintosh HD:Users:guygodin:Downloads:inuksh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guygodin:Downloads:inukshu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fr-CA"/>
        </w:rPr>
        <w:drawing>
          <wp:inline distT="0" distB="0" distL="0" distR="0">
            <wp:extent cx="2266315" cy="1678305"/>
            <wp:effectExtent l="25400" t="0" r="0" b="0"/>
            <wp:docPr id="24" name="" descr="Macintosh HD:Users:guygodin:Downloads:M2010.19.23-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guygodin:Downloads:M2010.19.23-P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1B" w:rsidRDefault="00415D1B" w:rsidP="00415D1B">
      <w:pPr>
        <w:jc w:val="left"/>
      </w:pPr>
      <w:proofErr w:type="spellStart"/>
      <w:r w:rsidRPr="00E8411B">
        <w:rPr>
          <w:rStyle w:val="Titre2Car"/>
        </w:rPr>
        <w:t>Inukshuk</w:t>
      </w:r>
      <w:proofErr w:type="spellEnd"/>
      <w:r w:rsidRPr="00E8411B">
        <w:rPr>
          <w:rStyle w:val="Titre2Car"/>
        </w:rPr>
        <w:t xml:space="preserve"> </w:t>
      </w:r>
      <w:r w:rsidR="004A684A">
        <w:rPr>
          <w:rStyle w:val="Titre2Car"/>
        </w:rPr>
        <w:t>inuit</w:t>
      </w:r>
      <w:r>
        <w:t xml:space="preserve"> (Simard, Claudine, Un </w:t>
      </w:r>
      <w:proofErr w:type="spellStart"/>
      <w:r>
        <w:t>Inukshuk</w:t>
      </w:r>
      <w:proofErr w:type="spellEnd"/>
      <w:r>
        <w:t xml:space="preserve"> photographié vers 1980. 2007. [En ligne] (page consultée le 10 avril 2014). (</w:t>
      </w:r>
      <w:hyperlink r:id="rId23" w:history="1">
        <w:r w:rsidRPr="00FA38F0">
          <w:rPr>
            <w:rStyle w:val="Lienhypertexte"/>
          </w:rPr>
          <w:t>http://images.recitus.qc.ca/main.php?g2_itemId=2904</w:t>
        </w:r>
      </w:hyperlink>
      <w:r>
        <w:t>)</w:t>
      </w: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</w:p>
    <w:p w:rsidR="00415D1B" w:rsidRDefault="00415D1B" w:rsidP="00415D1B">
      <w:pPr>
        <w:jc w:val="left"/>
      </w:pPr>
      <w:r w:rsidRPr="006E19CB">
        <w:rPr>
          <w:rStyle w:val="Titre2Car"/>
          <w:lang w:val="en-US"/>
        </w:rPr>
        <w:t xml:space="preserve">Chants </w:t>
      </w:r>
      <w:r w:rsidR="004A684A">
        <w:rPr>
          <w:rStyle w:val="Titre2Car"/>
          <w:lang w:val="en-US"/>
        </w:rPr>
        <w:t>[</w:t>
      </w:r>
      <w:proofErr w:type="spellStart"/>
      <w:r w:rsidR="004A684A">
        <w:rPr>
          <w:rStyle w:val="Titre2Car"/>
          <w:lang w:val="en-US"/>
        </w:rPr>
        <w:t>jeux</w:t>
      </w:r>
      <w:proofErr w:type="spellEnd"/>
      <w:r w:rsidR="004A684A">
        <w:rPr>
          <w:rStyle w:val="Titre2Car"/>
          <w:lang w:val="en-US"/>
        </w:rPr>
        <w:t xml:space="preserve">] </w:t>
      </w:r>
      <w:proofErr w:type="spellStart"/>
      <w:proofErr w:type="gramStart"/>
      <w:r w:rsidR="004A684A">
        <w:rPr>
          <w:rStyle w:val="Titre2Car"/>
          <w:lang w:val="en-US"/>
        </w:rPr>
        <w:t>inuits</w:t>
      </w:r>
      <w:proofErr w:type="spellEnd"/>
      <w:proofErr w:type="gramEnd"/>
      <w:r w:rsidRPr="006E19CB">
        <w:rPr>
          <w:rStyle w:val="Titre2Car"/>
          <w:lang w:val="en-US"/>
        </w:rPr>
        <w:t xml:space="preserve"> (</w:t>
      </w:r>
      <w:proofErr w:type="spellStart"/>
      <w:r w:rsidRPr="006E19CB">
        <w:rPr>
          <w:rStyle w:val="Titre2Car"/>
          <w:lang w:val="en-US"/>
        </w:rPr>
        <w:t>Katajjak</w:t>
      </w:r>
      <w:proofErr w:type="spellEnd"/>
      <w:r w:rsidRPr="006E19CB">
        <w:rPr>
          <w:rStyle w:val="Titre2Car"/>
          <w:lang w:val="en-US"/>
        </w:rPr>
        <w:t>)</w:t>
      </w:r>
      <w:r w:rsidRPr="006E19CB">
        <w:rPr>
          <w:lang w:val="en-US"/>
        </w:rPr>
        <w:t xml:space="preserve"> (Lessard, </w:t>
      </w:r>
      <w:proofErr w:type="spellStart"/>
      <w:r w:rsidRPr="006E19CB">
        <w:rPr>
          <w:lang w:val="en-US"/>
        </w:rPr>
        <w:t>Geroges</w:t>
      </w:r>
      <w:proofErr w:type="spellEnd"/>
      <w:r w:rsidRPr="006E19CB">
        <w:rPr>
          <w:lang w:val="en-US"/>
        </w:rPr>
        <w:t xml:space="preserve">, Pauline </w:t>
      </w:r>
      <w:proofErr w:type="spellStart"/>
      <w:r w:rsidRPr="006E19CB">
        <w:rPr>
          <w:lang w:val="en-US"/>
        </w:rPr>
        <w:t>Pemik</w:t>
      </w:r>
      <w:proofErr w:type="spellEnd"/>
      <w:r w:rsidRPr="006E19CB">
        <w:rPr>
          <w:lang w:val="en-US"/>
        </w:rPr>
        <w:t xml:space="preserve"> and Karen </w:t>
      </w:r>
      <w:proofErr w:type="spellStart"/>
      <w:r w:rsidRPr="006E19CB">
        <w:rPr>
          <w:lang w:val="en-US"/>
        </w:rPr>
        <w:t>Panigoniak</w:t>
      </w:r>
      <w:proofErr w:type="spellEnd"/>
      <w:r w:rsidRPr="006E19CB">
        <w:rPr>
          <w:lang w:val="en-US"/>
        </w:rPr>
        <w:t xml:space="preserve">. </w:t>
      </w:r>
      <w:r w:rsidRPr="00E8411B">
        <w:t>2006 [En ligne] (page consultée le 10 avril 2014).</w:t>
      </w:r>
      <w:r w:rsidRPr="006E19CB">
        <w:rPr>
          <w:rFonts w:ascii="Arial" w:hAnsi="Arial" w:cs="Arial"/>
          <w:sz w:val="26"/>
          <w:szCs w:val="26"/>
        </w:rPr>
        <w:t xml:space="preserve"> </w:t>
      </w:r>
      <w:r>
        <w:t>(</w:t>
      </w:r>
      <w:hyperlink r:id="rId24" w:history="1">
        <w:r w:rsidRPr="00FA38F0">
          <w:rPr>
            <w:rStyle w:val="Lienhypertexte"/>
          </w:rPr>
          <w:t>http://images.recitus.qc.ca/main.php?g2_itemId=3070</w:t>
        </w:r>
      </w:hyperlink>
      <w:r>
        <w:t>)</w:t>
      </w:r>
    </w:p>
    <w:p w:rsidR="00D56C6B" w:rsidRPr="000C7415" w:rsidRDefault="00415D1B" w:rsidP="00944EA3">
      <w:pPr>
        <w:jc w:val="left"/>
      </w:pPr>
      <w:r>
        <w:t xml:space="preserve"> </w:t>
      </w:r>
      <w:r>
        <w:rPr>
          <w:noProof/>
          <w:lang w:eastAsia="fr-CA"/>
        </w:rPr>
        <w:drawing>
          <wp:inline distT="0" distB="0" distL="0" distR="0">
            <wp:extent cx="1652581" cy="2057400"/>
            <wp:effectExtent l="25400" t="0" r="0" b="0"/>
            <wp:docPr id="14" name="Picture 14" descr="Macintosh HD:Users:guygodin:Downloads:190627705_adbfb34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guygodin:Downloads:190627705_adbfb3489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8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56C6B" w:rsidRPr="000C7415" w:rsidSect="004A684A">
      <w:footerReference w:type="even" r:id="rId26"/>
      <w:footerReference w:type="default" r:id="rId27"/>
      <w:pgSz w:w="12240" w:h="15840"/>
      <w:pgMar w:top="1440" w:right="118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73" w:rsidRDefault="007F2D73" w:rsidP="003413CF">
      <w:pPr>
        <w:spacing w:after="0" w:line="240" w:lineRule="auto"/>
      </w:pPr>
      <w:r>
        <w:separator/>
      </w:r>
    </w:p>
  </w:endnote>
  <w:endnote w:type="continuationSeparator" w:id="0">
    <w:p w:rsidR="007F2D73" w:rsidRDefault="007F2D73" w:rsidP="0034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EF" w:rsidRDefault="00D5344F" w:rsidP="00D56C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7A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C7AEF" w:rsidRDefault="000C7AEF" w:rsidP="00D56C6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EF" w:rsidRDefault="00D5344F" w:rsidP="00D56C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7AE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684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0C7AEF" w:rsidRDefault="000C7AEF" w:rsidP="00D56C6B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73" w:rsidRDefault="007F2D73" w:rsidP="003413CF">
      <w:pPr>
        <w:spacing w:after="0" w:line="240" w:lineRule="auto"/>
      </w:pPr>
      <w:r>
        <w:separator/>
      </w:r>
    </w:p>
  </w:footnote>
  <w:footnote w:type="continuationSeparator" w:id="0">
    <w:p w:rsidR="007F2D73" w:rsidRDefault="007F2D73" w:rsidP="0034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471"/>
    <w:multiLevelType w:val="hybridMultilevel"/>
    <w:tmpl w:val="232CD34C"/>
    <w:lvl w:ilvl="0" w:tplc="14EE3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638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0788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F31F8"/>
    <w:multiLevelType w:val="hybridMultilevel"/>
    <w:tmpl w:val="A91073BE"/>
    <w:lvl w:ilvl="0" w:tplc="012AFD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467DC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F067B"/>
    <w:multiLevelType w:val="hybridMultilevel"/>
    <w:tmpl w:val="17FEC4BC"/>
    <w:lvl w:ilvl="0" w:tplc="A72E28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B6746"/>
    <w:multiLevelType w:val="hybridMultilevel"/>
    <w:tmpl w:val="6A747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4090D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42413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E6726"/>
    <w:multiLevelType w:val="hybridMultilevel"/>
    <w:tmpl w:val="E002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C2554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14F06"/>
    <w:rsid w:val="00072CB0"/>
    <w:rsid w:val="0008145F"/>
    <w:rsid w:val="000A1059"/>
    <w:rsid w:val="000C23F1"/>
    <w:rsid w:val="000C7AEF"/>
    <w:rsid w:val="000D5295"/>
    <w:rsid w:val="000F2875"/>
    <w:rsid w:val="001160D2"/>
    <w:rsid w:val="00124401"/>
    <w:rsid w:val="00144E1D"/>
    <w:rsid w:val="001A7A3C"/>
    <w:rsid w:val="001F2196"/>
    <w:rsid w:val="001F2438"/>
    <w:rsid w:val="00216026"/>
    <w:rsid w:val="00311798"/>
    <w:rsid w:val="00336739"/>
    <w:rsid w:val="003413CF"/>
    <w:rsid w:val="00355076"/>
    <w:rsid w:val="0035654C"/>
    <w:rsid w:val="00376102"/>
    <w:rsid w:val="003A47AA"/>
    <w:rsid w:val="003D10EA"/>
    <w:rsid w:val="00415D1B"/>
    <w:rsid w:val="004733EA"/>
    <w:rsid w:val="00491834"/>
    <w:rsid w:val="004A158C"/>
    <w:rsid w:val="004A684A"/>
    <w:rsid w:val="004D102C"/>
    <w:rsid w:val="004D3228"/>
    <w:rsid w:val="004D4BBB"/>
    <w:rsid w:val="004E6652"/>
    <w:rsid w:val="004F4830"/>
    <w:rsid w:val="00532126"/>
    <w:rsid w:val="005B5A85"/>
    <w:rsid w:val="005D2775"/>
    <w:rsid w:val="00676203"/>
    <w:rsid w:val="00685A75"/>
    <w:rsid w:val="006E19CB"/>
    <w:rsid w:val="007115E2"/>
    <w:rsid w:val="00757876"/>
    <w:rsid w:val="0076764E"/>
    <w:rsid w:val="0077271B"/>
    <w:rsid w:val="00776913"/>
    <w:rsid w:val="00792CA0"/>
    <w:rsid w:val="007F2D73"/>
    <w:rsid w:val="0080553A"/>
    <w:rsid w:val="0088411A"/>
    <w:rsid w:val="008852D2"/>
    <w:rsid w:val="008A1F58"/>
    <w:rsid w:val="008B4EE2"/>
    <w:rsid w:val="008F420D"/>
    <w:rsid w:val="00903AEF"/>
    <w:rsid w:val="0091277D"/>
    <w:rsid w:val="00914A90"/>
    <w:rsid w:val="00925EC5"/>
    <w:rsid w:val="0093180C"/>
    <w:rsid w:val="00944EA3"/>
    <w:rsid w:val="0094798A"/>
    <w:rsid w:val="00974378"/>
    <w:rsid w:val="00987A7F"/>
    <w:rsid w:val="00992FD5"/>
    <w:rsid w:val="009B3FA7"/>
    <w:rsid w:val="009C3E67"/>
    <w:rsid w:val="009D0F99"/>
    <w:rsid w:val="009D1469"/>
    <w:rsid w:val="00A14802"/>
    <w:rsid w:val="00A70720"/>
    <w:rsid w:val="00A91027"/>
    <w:rsid w:val="00AD1066"/>
    <w:rsid w:val="00AD120F"/>
    <w:rsid w:val="00B0547F"/>
    <w:rsid w:val="00B14F06"/>
    <w:rsid w:val="00B3178D"/>
    <w:rsid w:val="00B359EF"/>
    <w:rsid w:val="00B659EA"/>
    <w:rsid w:val="00BD357D"/>
    <w:rsid w:val="00BF1B13"/>
    <w:rsid w:val="00BF6343"/>
    <w:rsid w:val="00C0385C"/>
    <w:rsid w:val="00C3324F"/>
    <w:rsid w:val="00CA4C56"/>
    <w:rsid w:val="00CC083E"/>
    <w:rsid w:val="00CD4955"/>
    <w:rsid w:val="00D44029"/>
    <w:rsid w:val="00D5344F"/>
    <w:rsid w:val="00D56C6B"/>
    <w:rsid w:val="00D76BD8"/>
    <w:rsid w:val="00D826C6"/>
    <w:rsid w:val="00D86456"/>
    <w:rsid w:val="00DA073D"/>
    <w:rsid w:val="00DB7AC7"/>
    <w:rsid w:val="00DC5117"/>
    <w:rsid w:val="00DD099A"/>
    <w:rsid w:val="00DF7C08"/>
    <w:rsid w:val="00E63D38"/>
    <w:rsid w:val="00E70BC2"/>
    <w:rsid w:val="00E7691C"/>
    <w:rsid w:val="00EB6BC4"/>
    <w:rsid w:val="00ED2894"/>
    <w:rsid w:val="00F038AA"/>
    <w:rsid w:val="00F73D97"/>
    <w:rsid w:val="00F80FA9"/>
    <w:rsid w:val="00F9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A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73D9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5EC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14F06"/>
    <w:pPr>
      <w:spacing w:after="0" w:line="240" w:lineRule="auto"/>
    </w:pPr>
    <w:rPr>
      <w:sz w:val="24"/>
      <w:szCs w:val="24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F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B14F06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367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73D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6B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6BD8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6BD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7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25EC5"/>
    <w:pPr>
      <w:spacing w:before="480" w:after="0" w:line="276" w:lineRule="auto"/>
      <w:jc w:val="left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25EC5"/>
    <w:pPr>
      <w:spacing w:before="120" w:after="0"/>
      <w:jc w:val="left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925EC5"/>
    <w:pPr>
      <w:spacing w:after="0"/>
      <w:ind w:left="240"/>
      <w:jc w:val="left"/>
    </w:pPr>
    <w:rPr>
      <w:rFonts w:asciiTheme="minorHAnsi" w:hAnsiTheme="minorHAnsi"/>
      <w:b/>
      <w:sz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925EC5"/>
    <w:pPr>
      <w:spacing w:after="0"/>
      <w:ind w:left="480"/>
      <w:jc w:val="left"/>
    </w:pPr>
    <w:rPr>
      <w:rFonts w:asciiTheme="minorHAnsi" w:hAnsiTheme="minorHAnsi"/>
      <w:sz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925EC5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925EC5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925EC5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925EC5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925EC5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25EC5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25EC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0E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D56C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6C6B"/>
    <w:rPr>
      <w:rFonts w:ascii="Times New Roman" w:hAnsi="Times New Roman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D56C6B"/>
  </w:style>
  <w:style w:type="character" w:styleId="Lienhypertexte">
    <w:name w:val="Hyperlink"/>
    <w:basedOn w:val="Policepardfaut"/>
    <w:uiPriority w:val="99"/>
    <w:semiHidden/>
    <w:unhideWhenUsed/>
    <w:rsid w:val="004D4B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C7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14F06"/>
    <w:pPr>
      <w:spacing w:after="0" w:line="240" w:lineRule="auto"/>
    </w:pPr>
    <w:rPr>
      <w:sz w:val="24"/>
      <w:szCs w:val="24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F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B14F06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36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recitus.qc.ca/main.php?g2_itemId=4018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images.recitus.qc.ca/main.php?g2_itemId=3068" TargetMode="External"/><Relationship Id="rId20" Type="http://schemas.openxmlformats.org/officeDocument/2006/relationships/hyperlink" Target="http://www.mccord-museum.qc.ca/fr/collection/artefacts/M2010.19.23?Lang=2&amp;accessnumber=M2010.19.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recitus.qc.ca/main.php?g2_itemId=3092" TargetMode="External"/><Relationship Id="rId24" Type="http://schemas.openxmlformats.org/officeDocument/2006/relationships/hyperlink" Target="http://images.recitus.qc.ca/main.php?g2_itemId=3070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mages.recitus.qc.ca/main.php?g2_itemId=3096" TargetMode="External"/><Relationship Id="rId23" Type="http://schemas.openxmlformats.org/officeDocument/2006/relationships/hyperlink" Target="http://images.recitus.qc.ca/main.php?g2_itemId=2904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images.recitus.qc.ca/main.php?g2_itemId=3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recitus.qc.ca/main.php?g2_itemId=8184&amp;g2_imageViewsIndex=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6EA77-7340-4F87-94C5-08CF973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Renauld</dc:creator>
  <cp:lastModifiedBy>Claude</cp:lastModifiedBy>
  <cp:revision>7</cp:revision>
  <dcterms:created xsi:type="dcterms:W3CDTF">2014-08-28T18:49:00Z</dcterms:created>
  <dcterms:modified xsi:type="dcterms:W3CDTF">2014-08-29T15:13:00Z</dcterms:modified>
</cp:coreProperties>
</file>